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tblBorders>
          <w:top w:val="single" w:sz="6" w:space="0" w:color="0077BE"/>
          <w:left w:val="single" w:sz="6" w:space="0" w:color="0077BE"/>
          <w:bottom w:val="single" w:sz="6" w:space="0" w:color="0077BE"/>
          <w:right w:val="single" w:sz="6" w:space="0" w:color="0077BE"/>
        </w:tblBorders>
        <w:shd w:val="clear" w:color="auto" w:fill="FFFFFF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8524"/>
        <w:gridCol w:w="836"/>
      </w:tblGrid>
      <w:tr w:rsidR="005A3CFD" w:rsidRPr="005A3CFD" w14:paraId="02236681" w14:textId="77777777" w:rsidTr="005A3CFD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62BEC2E" w14:textId="77777777" w:rsidR="005A3CFD" w:rsidRPr="005A3CFD" w:rsidRDefault="005A3CFD" w:rsidP="005A3CFD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Rezoluţia</w:t>
            </w:r>
            <w:proofErr w:type="spellEnd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legislativă</w:t>
            </w:r>
            <w:proofErr w:type="spellEnd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 xml:space="preserve"> European din 21 </w:t>
            </w:r>
            <w:proofErr w:type="spellStart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ianuarie</w:t>
            </w:r>
            <w:proofErr w:type="spellEnd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 xml:space="preserve"> 2021 </w:t>
            </w:r>
            <w:proofErr w:type="spellStart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conținând</w:t>
            </w:r>
            <w:proofErr w:type="spellEnd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recomandări</w:t>
            </w:r>
            <w:proofErr w:type="spellEnd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adresate</w:t>
            </w:r>
            <w:proofErr w:type="spellEnd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Comisiei</w:t>
            </w:r>
            <w:proofErr w:type="spellEnd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 xml:space="preserve"> (</w:t>
            </w:r>
            <w:hyperlink r:id="rId4" w:history="1">
              <w:r w:rsidRPr="005A3CFD">
                <w:rPr>
                  <w:rFonts w:ascii="inherit" w:eastAsia="Times New Roman" w:hAnsi="inherit" w:cs="Arial"/>
                  <w:b/>
                  <w:bCs/>
                  <w:color w:val="FFAE63"/>
                  <w:sz w:val="19"/>
                  <w:szCs w:val="19"/>
                  <w:u w:val="single"/>
                </w:rPr>
                <w:t>2019/2181(INL)</w:t>
              </w:r>
            </w:hyperlink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750" w:type="dxa"/>
              <w:jc w:val="righ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56"/>
              <w:gridCol w:w="240"/>
              <w:gridCol w:w="240"/>
            </w:tblGrid>
            <w:tr w:rsidR="005A3CFD" w:rsidRPr="005A3CFD" w14:paraId="705DE34E" w14:textId="77777777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10A9D6" w14:textId="29A64E55" w:rsidR="005A3CFD" w:rsidRPr="005A3CFD" w:rsidRDefault="005A3CFD" w:rsidP="005A3CFD">
                  <w:pPr>
                    <w:spacing w:after="0" w:line="240" w:lineRule="auto"/>
                    <w:jc w:val="center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5A3CFD">
                    <w:rPr>
                      <w:rFonts w:ascii="inherit" w:eastAsia="Times New Roman" w:hAnsi="inherit" w:cs="Times New Roman"/>
                      <w:noProof/>
                      <w:color w:val="FFAE63"/>
                      <w:sz w:val="24"/>
                      <w:szCs w:val="24"/>
                    </w:rPr>
                    <w:drawing>
                      <wp:inline distT="0" distB="0" distL="0" distR="0" wp14:anchorId="56F8A9EA" wp14:editId="14520569">
                        <wp:extent cx="152400" cy="152400"/>
                        <wp:effectExtent l="0" t="0" r="0" b="0"/>
                        <wp:docPr id="9" name="Picture 9">
                          <a:hlinkClick xmlns:a="http://schemas.openxmlformats.org/drawingml/2006/main" r:id="rId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>
                                  <a:hlinkClick r:id="rId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05021AD" w14:textId="4C38A000" w:rsidR="005A3CFD" w:rsidRPr="005A3CFD" w:rsidRDefault="005A3CFD" w:rsidP="005A3CFD">
                  <w:pPr>
                    <w:spacing w:after="0" w:line="240" w:lineRule="auto"/>
                    <w:jc w:val="center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5A3CFD">
                    <w:rPr>
                      <w:rFonts w:ascii="inherit" w:eastAsia="Times New Roman" w:hAnsi="inherit" w:cs="Times New Roman"/>
                      <w:noProof/>
                      <w:color w:val="FFAE63"/>
                      <w:sz w:val="24"/>
                      <w:szCs w:val="24"/>
                    </w:rPr>
                    <w:drawing>
                      <wp:inline distT="0" distB="0" distL="0" distR="0" wp14:anchorId="1C9B6188" wp14:editId="305872CB">
                        <wp:extent cx="139700" cy="95250"/>
                        <wp:effectExtent l="0" t="0" r="0" b="0"/>
                        <wp:docPr id="8" name="Picture 8">
                          <a:hlinkClick xmlns:a="http://schemas.openxmlformats.org/drawingml/2006/main" r:id="rId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>
                                  <a:hlinkClick r:id="rId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7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D28C6C3" w14:textId="76423526" w:rsidR="005A3CFD" w:rsidRPr="005A3CFD" w:rsidRDefault="005A3CFD" w:rsidP="005A3CFD">
                  <w:pPr>
                    <w:spacing w:after="0" w:line="240" w:lineRule="auto"/>
                    <w:jc w:val="center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5A3CFD">
                    <w:rPr>
                      <w:rFonts w:ascii="inherit" w:eastAsia="Times New Roman" w:hAnsi="inherit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FF96AFC" wp14:editId="329E196D">
                        <wp:extent cx="139700" cy="95250"/>
                        <wp:effectExtent l="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7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E61794" w14:textId="77777777" w:rsidR="005A3CFD" w:rsidRPr="005A3CFD" w:rsidRDefault="005A3CFD" w:rsidP="005A3CFD">
            <w:pPr>
              <w:spacing w:after="0" w:line="240" w:lineRule="auto"/>
              <w:jc w:val="right"/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</w:pPr>
          </w:p>
        </w:tc>
      </w:tr>
      <w:tr w:rsidR="005A3CFD" w:rsidRPr="005A3CFD" w14:paraId="132F3442" w14:textId="77777777" w:rsidTr="005A3CFD">
        <w:trPr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3201F42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Parlamentul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European,</w:t>
            </w:r>
          </w:p>
          <w:p w14:paraId="225BE9E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225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funcționarea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(TFUE),</w:t>
            </w:r>
          </w:p>
          <w:p w14:paraId="3B28A22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153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(2)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(b)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coroborat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153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(a), (b)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funcționarea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20E263BA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89/391/CEE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12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iunie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1989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îmbunătățirii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bookmarkStart w:id="0" w:name="ref_1_1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"def_1_1"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0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2818A612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91/383/CEE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25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iunie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1991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completare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destinate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au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determinată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temporară</w:t>
            </w:r>
            <w:bookmarkStart w:id="1" w:name="ref_1_2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"def_1_2"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(2)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1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54A7CFAA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2003/88/CE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4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noiembrie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aspecte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bookmarkStart w:id="2" w:name="ref_1_3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"def_1_3"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(3)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2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44D67F6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(UE) 2019/1152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20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iunie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2019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transparența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previzibilitatea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Europeană</w:t>
            </w:r>
            <w:bookmarkStart w:id="3" w:name="ref_1_4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"def_1_4"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(4)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3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73E279AB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(UE) 2019/1158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20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iunie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2019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părinților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abrogare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2010/18/UE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bookmarkStart w:id="4" w:name="ref_1_5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"def_1_5"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(5)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4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52627A80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31 din Carta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fundamentale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(„Carta”),</w:t>
            </w:r>
          </w:p>
          <w:p w14:paraId="27025133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Pilonul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european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principiile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5, 7, 8, 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10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acestuia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1EF1DD0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recomandările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Organizației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(OIM),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1 din 1919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industrie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30 din 1930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comerț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birouri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Recomandarea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163 din 1981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negocierea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156 din 1981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Recomandarea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165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aferentă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2019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viitorul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ocazia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centenarului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OIM,</w:t>
            </w:r>
          </w:p>
          <w:p w14:paraId="3FBA3F8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Carta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revizuită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1996,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un program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rezonabil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odihnă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3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sănătoase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6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negociere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27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),</w:t>
            </w:r>
          </w:p>
          <w:p w14:paraId="6723BE8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24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universală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61526DB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acordurile-cadru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(2002)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(2020),</w:t>
            </w:r>
          </w:p>
          <w:p w14:paraId="324798F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studiul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valoarea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adăugată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realizat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valoarea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adăugată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cadrul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Serviciului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Cercetare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intitulat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„The right to disconnect” („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”)</w:t>
            </w:r>
            <w:bookmarkStart w:id="5" w:name="ref_1_6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"def_1_6"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(6)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5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7FC3F7E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Eurofound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31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iulie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2019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intitulat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„The right to switch off” („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”),</w:t>
            </w:r>
          </w:p>
          <w:p w14:paraId="1C0A06E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documentul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Eurofound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intitulat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„The right to disconnect in the 27 EU Member States” („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27 de state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UE”),</w:t>
            </w:r>
          </w:p>
          <w:p w14:paraId="47B879F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jurisprudența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Curții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Justiție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(CJUE)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–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permanență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–,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importanța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odihnă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statutului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bookmarkStart w:id="6" w:name="ref_1_7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"def_1_7"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(7)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6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0B2B66E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hotărârea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CJUE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cauza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C-518/15,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potrivit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căreia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care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petrece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domiciliu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răspunde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apelurile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-un interval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scurt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”</w:t>
            </w:r>
            <w:bookmarkStart w:id="7" w:name="ref_1_8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"def_1_8"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(8)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7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1B17568E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hotărârea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CJUE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cauza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C-55/18,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potrivit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căreia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solicite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instituie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sistem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zilnic</w:t>
            </w:r>
            <w:bookmarkStart w:id="8" w:name="ref_1_9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"def_1_9"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(9)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8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6960469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sindicatului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UNI Global Union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intitulat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: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”,</w:t>
            </w:r>
          </w:p>
          <w:p w14:paraId="2D82351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punctul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17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Rezoluția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10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octombrie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2019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referitoare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politicile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ocupare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politicile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zonei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</w:t>
            </w:r>
            <w:bookmarkStart w:id="9" w:name="ref_1_10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"def_1_10"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(10)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9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773B08A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5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Decizia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din 28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septembrie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2005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Statutului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deputaților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</w:t>
            </w:r>
            <w:bookmarkStart w:id="10" w:name="ref_1_11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"def_1_11"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(11)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10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2EC78D9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47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54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Regulamentul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procedură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38909AA0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–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ocuparea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afaceri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hyperlink r:id="rId10" w:history="1">
              <w:r w:rsidRPr="005A3CFD">
                <w:rPr>
                  <w:rFonts w:ascii="inherit" w:eastAsia="Times New Roman" w:hAnsi="inherit" w:cs="Arial"/>
                  <w:b/>
                  <w:bCs/>
                  <w:color w:val="FFAE63"/>
                  <w:sz w:val="18"/>
                  <w:szCs w:val="18"/>
                  <w:u w:val="single"/>
                </w:rPr>
                <w:t>A9-0246/2020</w:t>
              </w:r>
            </w:hyperlink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),</w:t>
            </w:r>
          </w:p>
          <w:p w14:paraId="1E88B6C2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specifică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tehnologie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informației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comunicațiilor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(TIC),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7DD7E0A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numeroase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beneficii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avantaje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economice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societale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autonomie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potențialul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reducerea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navetă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asemenea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dezavantaje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generat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serie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provocări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etice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juridice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intensificarea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prelungirea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programului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estompând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limitele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5DD25F00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largă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apariția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culturi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fi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conectat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permanență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”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mereu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online”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mereu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serviciu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”,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influența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fundamentale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remunerarea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limitarea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fizică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mentală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bine,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egalitatea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bărbați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femei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cauza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impactului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disproporționat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femei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tranziția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ghidată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valorilor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fundamentale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aibă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impact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pozitiv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6A937869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lungi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cauza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reducerea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concentrării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supraîncărcare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cognitivă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emoțională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manipulările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repetitive monotone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posturile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statice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lungi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cauza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tensiune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musculară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conduce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afecțiuni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muscularo-scheletice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Agenția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Internațională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Cercetare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Cancerului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clasificat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radiațiile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radiofrecvență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posibil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cancerigene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femeile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însărcinate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grad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deosebit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atunci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expuse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radiațiilor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radiofrecvență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367F4630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excesivă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dispozitivelor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tehnologice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agrava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fenomene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izolarea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dependența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tehnologie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somn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epuizarea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emoțională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anxietatea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oboseala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extremă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potrivit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OMS,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mondial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300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milioane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suferă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depresie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tulburări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mentală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legate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38,2 %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populația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suferă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tulburare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mentală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an;</w:t>
            </w:r>
          </w:p>
          <w:p w14:paraId="4BB46472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>F.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crizei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COVID-19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schimbat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oamenii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muncesc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demonstrat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importanța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soluțiilor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regimurilor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domiciliu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întreprinderi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independenți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organisme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administrației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publice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întreaga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potrivit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Eurofound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început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domiciliu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limitare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mișcării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comparativ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procentul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5 %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obișnuit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acasă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crescut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substanțial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potrivit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Eurofound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27 %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respondenții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acasă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liber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îndeplini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sarcini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bookmarkStart w:id="11" w:name="ref_1_12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"def_1_12"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(12)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11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crescut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crizei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COVID-19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preconizează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rămâne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răspândită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înainte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COVID-19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chiar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continua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627E4E6A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femeile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expuse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deosebit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ridicat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grav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afectate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consecințele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economice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crizei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COVID-19,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cauza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rolului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predominant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tradițional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casei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intensificarea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crizei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COVID-19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asemenea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părinții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singuri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copii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rude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aflate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întreținere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limitare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mișcării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bine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aspectele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gen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abordate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contextul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2293330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H.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fundamental,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constituie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componentă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inseparabilă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noua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un instrument important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politică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tuturor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deosebit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important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vulnerabili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0418F99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progresele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tehnologice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adăugat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complexitate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monitorizării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supravegherii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abordat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reglementează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tehnologiilor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invazive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8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(ECHR)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caracter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personal care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jurisdicțiile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contextul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ocupării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loc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8 din ECHR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Regulamentului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(UE) 2016/679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(RGPD)</w:t>
            </w:r>
            <w:bookmarkStart w:id="12" w:name="ref_1_13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"def_1_13"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(13)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12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primesc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natura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monitorizării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supravegherii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justifica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reduce la minimum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impactul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acestora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puțin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invazive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metode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4D2D021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studiul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Eurofound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arătat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27 %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respondenții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acasă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liber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îndeplini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sarcini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52B5B7BE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1.  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TIC,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folosite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realizată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contactați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programului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avantaj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mare libertate,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independență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bine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sarcinile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reduce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petrecut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călători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facilitează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gestionarea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obligațiilor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bun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nevoile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diferă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foarte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mult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sens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importanța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dezvoltării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clar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același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2056E53E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2.  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conectivitatea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constantă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împreună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ridicate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așteptarea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mare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contactați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moment,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fundamentale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fizică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mentală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de bine;</w:t>
            </w:r>
          </w:p>
          <w:p w14:paraId="40A5409C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3.  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recunoaște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înregistrarea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eficace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contribui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contract;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important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înregistrat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depășesc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limitele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atenție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eficacității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număr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redus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state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reglementări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1EAC664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4.  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dovezi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evidență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delimitarea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programului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combinată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active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creștere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bunăstării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pozitive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fizice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îmbunătățirii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siguranței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creșterii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productivității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datorită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scăderii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oboselii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stresului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creșterii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satisfacție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motivație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scăderii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absenteism</w:t>
            </w:r>
            <w:bookmarkStart w:id="13" w:name="ref_1_14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"def_1_14"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(14)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13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56DCA82E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5.  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recunoaște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important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folosească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corect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eficient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grijă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evite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încălcare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numără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remunerare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limitarea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6A2CC63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6.  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întreruperile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nelucrătoare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prelungirea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efectuare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suplimentare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neremunerate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oboseală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probleme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psihosociale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psihice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fizice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anxietatea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depresia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epuizarea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stresul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provocat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tehnologii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impact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odihnă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52BE6169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7.  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act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constatările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Eurofound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probabilitate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două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mare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obișnuit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acasă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plus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48 de ore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săptămânale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prevăzute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odihnească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puțin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11 ore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prevăzute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zilele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conform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legislației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comparativ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spațiile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ponderea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liber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săptămână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ajunge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aproape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30 %,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comparativ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muncesc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birou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”, care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depășește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5 %,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asemenea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probabilitatea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aibă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program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neregulat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accentuează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numărul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acasă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un program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prelungit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pot beneficia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nelucrătoare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creștere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asemenea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obișnuit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susceptibile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declare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suferă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stres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afectate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tulburări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somn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stres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lumina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ecranelor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observă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foarte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mobili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durerile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cap,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ochi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oboseala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anxietate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afecțiunile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muscularo-scheletice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regulată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acasă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impact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fizic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deoarece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posibil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spațiile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create ad hoc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domiciliu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laptopurile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echipamente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TIC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standardele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ergonomice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cercetarea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efectueze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detaliată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probleme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important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abordeze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probleme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preconizează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extinderea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termen lung;</w:t>
            </w:r>
          </w:p>
          <w:p w14:paraId="6CABE30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8.  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contribuit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anumitor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întreprinderi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crizei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COVID-19,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reiterează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cauza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combinației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programul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prelungit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cererile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 impact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calității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fizice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apar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dificultăți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deosebite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atunci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loc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conectivitatea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constantă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revarsă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1931038C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9.  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vital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fizică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mentală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bine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acestora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a-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împotriva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psihologice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reiterează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importanța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beneficiile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realizării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psihosociale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întreprinderilor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public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reiterează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importanța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prevenirii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tulburărilor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recunoaște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comitetele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siguranță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instituite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rol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pozitiv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frecvente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precise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0861C55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10.  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reamintește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actuală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jurisprudența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Curții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Justiție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constant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neîntrerupt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diferență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nelucrătoare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rămâne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recunoaște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explicit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reglementat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reamintește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situația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variază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mult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serie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state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reglementa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ambele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ofere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garanții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încurajează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schimb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abordare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comună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coordonată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fără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aduce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atingere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mobilității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cadrul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29DC45EA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>11.  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combată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neprotejării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0272FB6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12.  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1023464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13.  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reamintește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nevoile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specifice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diferitelor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sectoare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disparitățile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legătură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ca,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baza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analize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aprofundate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consultări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prezinte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propunere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standardele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garanta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reglementa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Acordul-cadru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care include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modalități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reamintește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acordul-cadru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ani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propuneri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legislative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înainte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încheierea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ține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TFUE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insistă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inițiativă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autonomia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modelele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pieței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aducă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atingere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negocia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încheia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intern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344C03EA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14.  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prezinte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întreaga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asigurându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afectează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clarifice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furnizarea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răspunderea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echipamente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garanteze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această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desfășoară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voluntar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volumul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standardele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performanță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echivalente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comparabili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633EE49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15.  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noua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specifice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completeze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deplin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prevăzute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2003/88/CE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aspecte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plătit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(UE) 2019/1152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transparența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previzibilitatea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(UE) 2019/1158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părinților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89/391/CEE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 care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referă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maxim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formulele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obligațiile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aibă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niciun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noua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prevadă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soluții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aborda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modelele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nevoile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atunci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importanța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fundamentală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transpunerii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implementării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corecte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normelor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reamintește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acquis-ul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social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ocupării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deplin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tranziției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corespunzătoare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intermediul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autorităților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inspecție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7ED5A5F0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16.  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efectueze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sarcini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comunicări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electronice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–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apeluri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telefonice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 e-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mailuri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mesaje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oficiale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maternitate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fără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confrunta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consecințe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negative;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grad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autonomie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libertate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gestionării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precis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li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programeze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legate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copiilor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bolnavi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creșterea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conectivității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conducă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niciun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tip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discriminare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aibă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consecințe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negative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recrutarea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carieră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654BE3E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17.  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progresele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înregistrate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posibilități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tehnologice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inteligența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artificială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joacă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rol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esențial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conturarea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viitorului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aprecierea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eficienței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dezumanizată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ridice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semne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întrebare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disproporționată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ilegală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date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caracter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personal,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supravegherea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monitorizarea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supraveghere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spațiului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performanței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care permit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companiilor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urmărească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extinsă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considerate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oportunitate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supraveghere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sistematică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autoritățile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supraveghere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monitorizare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atunci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proporțional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garanteze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autodeterminare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private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serviciile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comunicații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>furnizează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acces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metadatele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conținutul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comunicării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pregătiți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prelucrarea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care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supuse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reamintește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cadrul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normal nu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liber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consimțământul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prelucrarea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sale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caracter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personal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valid,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deoarece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dezechilibru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clar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titular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operatorul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2B729DD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18.  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reiterează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caracterului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previzibil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acestuia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esențială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acestora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671DE5D1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19.  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evidențiază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sprijine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încurajeze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abordare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eficientă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justificată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sensibilizare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campanii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educare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importanța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rezonabile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garantându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celelalte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concepute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mentală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fizică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puse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eficient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devin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componentă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culturii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0106834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20.  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disponibili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accesibili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indirect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colegii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contacteze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programului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reamintește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disponibil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contactat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natura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schimbare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pieței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deplin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despre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făcută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util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scrisă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la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aibă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acces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ușurință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ofere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suficiente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declarație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scrisă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prevadă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puțin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modalitățile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practice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folosite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oricăror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monitorizare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supraveghere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legate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înregistrează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realizată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împotriva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nefavorabil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primi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compensații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reiterează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importanța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egalității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transfrontalieri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îndeamnă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înțeleg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transfrontalier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71E71A6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21.  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importanța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care o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efortul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care l-au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deja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sens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negociere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;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instituie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mecanisme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precise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suficiente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standard minim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49ECB291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22.  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invocă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împotriva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oricărei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victimizare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repercusiuni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negative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mecanisme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soluționare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plângerilor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încălcare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188B3F4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23.  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învățare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desfășurate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considerate,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asemenea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aibă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loc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suplimentare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zilelor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libere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fără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compensație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3106DE5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24.  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subliniază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asemenea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important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sprijin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cursurile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individuale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vizează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competențelor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IT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tuturor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dizabilități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vârstă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desfășurare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eficientă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lor;</w:t>
            </w:r>
          </w:p>
          <w:p w14:paraId="6F8C396B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25.  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solicită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noua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strategie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prevadă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explicit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acțiuni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psihosociale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cadrul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7183B63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26.  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solicită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prezinte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temeiul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153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(2),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coroborat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153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aliniatul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(a), (b)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 din TFUE,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propunere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act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recomandările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anexă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64F1DE4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>27.  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solicitată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implicații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financiare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2DEA221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28.  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încredințează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Președintelui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sarcina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transmite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guvernelor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rezoluție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recomandările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detaliate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anexă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60"/>
            </w:tblGrid>
            <w:tr w:rsidR="005A3CFD" w:rsidRPr="005A3CFD" w14:paraId="5AB95964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A2A9856" w14:textId="65E90816" w:rsidR="005A3CFD" w:rsidRPr="005A3CFD" w:rsidRDefault="005A3CFD" w:rsidP="005A3CFD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666666"/>
                      <w:sz w:val="20"/>
                      <w:szCs w:val="20"/>
                    </w:rPr>
                  </w:pPr>
                  <w:r w:rsidRPr="005A3CFD">
                    <w:rPr>
                      <w:rFonts w:ascii="inherit" w:eastAsia="Times New Roman" w:hAnsi="inherit" w:cs="Arial"/>
                      <w:noProof/>
                      <w:color w:val="666666"/>
                      <w:sz w:val="20"/>
                      <w:szCs w:val="20"/>
                    </w:rPr>
                    <w:drawing>
                      <wp:inline distT="0" distB="0" distL="0" distR="0" wp14:anchorId="6E8A1172" wp14:editId="3B311B17">
                        <wp:extent cx="1714500" cy="6350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5"/>
                    <w:gridCol w:w="8865"/>
                  </w:tblGrid>
                  <w:tr w:rsidR="005A3CFD" w:rsidRPr="005A3CFD" w14:paraId="4BE99511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bookmarkStart w:id="14" w:name="def_1_1"/>
                      <w:p w14:paraId="1F22D5C3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"ref_1_1"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14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66F6E5D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JO L 183, 29.6.89, p. 1.</w:t>
                        </w:r>
                      </w:p>
                    </w:tc>
                  </w:tr>
                  <w:bookmarkStart w:id="15" w:name="def_1_2"/>
                  <w:tr w:rsidR="005A3CFD" w:rsidRPr="005A3CFD" w14:paraId="0F01068F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B087841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"ref_1_2"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(2)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15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EFA2F9A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JO L 206, 29.7.91, p. 19.</w:t>
                        </w:r>
                      </w:p>
                    </w:tc>
                  </w:tr>
                  <w:bookmarkStart w:id="16" w:name="def_1_3"/>
                  <w:tr w:rsidR="005A3CFD" w:rsidRPr="005A3CFD" w14:paraId="796E6723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56546BC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"ref_1_3"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(3)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16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9576946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JO L 299, 18.11.2003, p. 9.</w:t>
                        </w:r>
                      </w:p>
                    </w:tc>
                  </w:tr>
                  <w:bookmarkStart w:id="17" w:name="def_1_4"/>
                  <w:tr w:rsidR="005A3CFD" w:rsidRPr="005A3CFD" w14:paraId="0D3A37C5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B779936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"ref_1_4"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(4)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17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63D6AE2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JO L 186, 11.7.2019, p. 105.</w:t>
                        </w:r>
                      </w:p>
                    </w:tc>
                  </w:tr>
                  <w:bookmarkStart w:id="18" w:name="def_1_5"/>
                  <w:tr w:rsidR="005A3CFD" w:rsidRPr="005A3CFD" w14:paraId="43928F6D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D7A47FA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"ref_1_5"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(5)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18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727F945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JO L 188, 12.7.2019, p. 79.</w:t>
                        </w:r>
                      </w:p>
                    </w:tc>
                  </w:tr>
                  <w:bookmarkStart w:id="19" w:name="def_1_6"/>
                  <w:tr w:rsidR="005A3CFD" w:rsidRPr="005A3CFD" w14:paraId="7A71BC4C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8952DC0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"ref_1_6"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(6)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19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E0900D5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PE 642.847,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iulie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2020; https://www.europarl.europa.eu/RegData/etudes/BRIE/2020/642847/EPRS_BRI(2020)642847_EN.pdf</w:t>
                        </w:r>
                      </w:p>
                    </w:tc>
                  </w:tr>
                  <w:bookmarkStart w:id="20" w:name="def_1_7"/>
                  <w:tr w:rsidR="005A3CFD" w:rsidRPr="005A3CFD" w14:paraId="412B6D83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851B667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"ref_1_7"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(7)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20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1CF84ED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A se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vedea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printre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altele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5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octombrie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2004, Pfeiffer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alții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, C-397/01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C-403/01, ECLI:EU:C:2004:584,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93;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7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septembrie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2006,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Comisia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/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Regatul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Unit, C-484/04, ECLI:EU:C:2006:526,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36;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17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noiembrie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2016,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Betriebsrat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der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Ruhrlandklinik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, C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noBreakHyphen/>
                          <w:t xml:space="preserve">216/15, ECLI:EU:C:2016:883,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27;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21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februarie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2018,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Matzak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, ECLI:EU:C:2018:82, C-518/15,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66;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14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mai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2019,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Federación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Servicios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Comisiones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Obreras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(CCOO), C-55/18, ECLI:EU:C:2019:402,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60.</w:t>
                        </w:r>
                      </w:p>
                    </w:tc>
                  </w:tr>
                  <w:bookmarkStart w:id="21" w:name="def_1_8"/>
                  <w:tr w:rsidR="005A3CFD" w:rsidRPr="005A3CFD" w14:paraId="68D309CB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A150658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"ref_1_8"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(8)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21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3A129F2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21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februarie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2018,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Matzak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, ECLI:EU:C:2018:82, C-518/15,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66.</w:t>
                        </w:r>
                      </w:p>
                    </w:tc>
                  </w:tr>
                  <w:bookmarkStart w:id="22" w:name="def_1_9"/>
                  <w:tr w:rsidR="005A3CFD" w:rsidRPr="005A3CFD" w14:paraId="438B846F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32BABA2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"ref_1_9"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(9)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22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D641522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14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mai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2019,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Federación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Servicios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Comisiones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Obreras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(CCOO), C-55/18, ECLI:EU:C:2019:402,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60.</w:t>
                        </w:r>
                      </w:p>
                    </w:tc>
                  </w:tr>
                  <w:bookmarkStart w:id="23" w:name="def_1_10"/>
                  <w:tr w:rsidR="005A3CFD" w:rsidRPr="005A3CFD" w14:paraId="04FFA80D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A6460F4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"ref_1_10"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(10)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23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7E8472F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Texte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adoptate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, </w:t>
                        </w:r>
                        <w:hyperlink r:id="rId12" w:history="1">
                          <w:r w:rsidRPr="005A3CFD">
                            <w:rPr>
                              <w:rFonts w:ascii="inherit" w:eastAsia="Times New Roman" w:hAnsi="inherit" w:cs="Times New Roman"/>
                              <w:b/>
                              <w:bCs/>
                              <w:color w:val="FFAE63"/>
                              <w:sz w:val="24"/>
                              <w:szCs w:val="24"/>
                              <w:u w:val="single"/>
                            </w:rPr>
                            <w:t>P9_</w:t>
                          </w:r>
                          <w:proofErr w:type="gramStart"/>
                          <w:r w:rsidRPr="005A3CFD">
                            <w:rPr>
                              <w:rFonts w:ascii="inherit" w:eastAsia="Times New Roman" w:hAnsi="inherit" w:cs="Times New Roman"/>
                              <w:b/>
                              <w:bCs/>
                              <w:color w:val="FFAE63"/>
                              <w:sz w:val="24"/>
                              <w:szCs w:val="24"/>
                              <w:u w:val="single"/>
                            </w:rPr>
                            <w:t>TA(</w:t>
                          </w:r>
                          <w:proofErr w:type="gramEnd"/>
                          <w:r w:rsidRPr="005A3CFD">
                            <w:rPr>
                              <w:rFonts w:ascii="inherit" w:eastAsia="Times New Roman" w:hAnsi="inherit" w:cs="Times New Roman"/>
                              <w:b/>
                              <w:bCs/>
                              <w:color w:val="FFAE63"/>
                              <w:sz w:val="24"/>
                              <w:szCs w:val="24"/>
                              <w:u w:val="single"/>
                            </w:rPr>
                            <w:t>2019)0033</w:t>
                          </w:r>
                        </w:hyperlink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</w:tr>
                  <w:bookmarkStart w:id="24" w:name="def_1_11"/>
                  <w:tr w:rsidR="005A3CFD" w:rsidRPr="005A3CFD" w14:paraId="4C2B95E1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EDEA342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"ref_1_11"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(11)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24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E29FF15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JO L 262, 7.10.2005, p. 1.</w:t>
                        </w:r>
                      </w:p>
                    </w:tc>
                  </w:tr>
                  <w:bookmarkStart w:id="25" w:name="def_1_12"/>
                  <w:tr w:rsidR="005A3CFD" w:rsidRPr="005A3CFD" w14:paraId="48C885E1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F21BCFE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"ref_1_12"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(12)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25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C5C3777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https://www.eurofound.europa.eu/publications/blog/covid-19-unleashed-the-potential-for-telework-how-are-workers-coping</w:t>
                        </w:r>
                      </w:p>
                    </w:tc>
                  </w:tr>
                  <w:bookmarkStart w:id="26" w:name="def_1_13"/>
                  <w:tr w:rsidR="005A3CFD" w:rsidRPr="005A3CFD" w14:paraId="52D14C04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FC4E4AD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"ref_1_13"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(13)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26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F8595D1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Regulamentul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(UE) 2016/679 al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Parlamentului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European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al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27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aprilie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2016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protecția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persoanelor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fizice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ceea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privește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prelucrarea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datelor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cu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caracter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personal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libera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circulație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</w:t>
                        </w:r>
                        <w:proofErr w:type="gram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acestor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date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abrogare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Directivei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95/46/CE („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Regulamentul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general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protecția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datelor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”), (JO L 119, 4.5.2016, p. 1).</w:t>
                        </w:r>
                      </w:p>
                    </w:tc>
                  </w:tr>
                  <w:bookmarkStart w:id="27" w:name="def_1_14"/>
                  <w:tr w:rsidR="005A3CFD" w:rsidRPr="005A3CFD" w14:paraId="4CCDB966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25E0E2B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"ref_1_14"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(14)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27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D5263DC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Messenger, OIM,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citat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studiul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valoarea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adăugată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europeană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realizat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Unitatea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pentru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valoarea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adăugată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europeană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cadrul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Serviciului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Cercetare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al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Parlamentului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European,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intitulat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„The right to disconnect” („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Dreptul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a se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deconecta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”) (PE 642.847,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iulie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2020): 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lastRenderedPageBreak/>
                          <w:t>https://www.europarl.europa.eu/RegData/etudes/BRIE/2020/642847/EPRS_BRI(2020)642847_EN.pdf</w:t>
                        </w:r>
                      </w:p>
                    </w:tc>
                  </w:tr>
                </w:tbl>
                <w:p w14:paraId="0B4E6D07" w14:textId="77777777" w:rsidR="005A3CFD" w:rsidRPr="005A3CFD" w:rsidRDefault="005A3CFD" w:rsidP="005A3CFD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666666"/>
                      <w:sz w:val="20"/>
                      <w:szCs w:val="20"/>
                    </w:rPr>
                  </w:pPr>
                </w:p>
              </w:tc>
            </w:tr>
          </w:tbl>
          <w:p w14:paraId="13A745D8" w14:textId="77777777" w:rsidR="005A3CFD" w:rsidRPr="005A3CFD" w:rsidRDefault="005A3CFD" w:rsidP="005A3CFD">
            <w:pPr>
              <w:spacing w:after="0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</w:p>
        </w:tc>
      </w:tr>
    </w:tbl>
    <w:p w14:paraId="14F471B7" w14:textId="77777777" w:rsidR="005A3CFD" w:rsidRPr="005A3CFD" w:rsidRDefault="005A3CFD" w:rsidP="005A3C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3CF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  <w:bookmarkStart w:id="28" w:name="title2"/>
      <w:bookmarkEnd w:id="28"/>
    </w:p>
    <w:tbl>
      <w:tblPr>
        <w:tblW w:w="5000" w:type="pct"/>
        <w:tblCellSpacing w:w="0" w:type="dxa"/>
        <w:tblBorders>
          <w:top w:val="single" w:sz="6" w:space="0" w:color="0077BE"/>
          <w:left w:val="single" w:sz="6" w:space="0" w:color="0077BE"/>
          <w:bottom w:val="single" w:sz="6" w:space="0" w:color="0077BE"/>
          <w:right w:val="single" w:sz="6" w:space="0" w:color="0077BE"/>
        </w:tblBorders>
        <w:shd w:val="clear" w:color="auto" w:fill="FFFFFF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6458"/>
        <w:gridCol w:w="2902"/>
      </w:tblGrid>
      <w:tr w:rsidR="005A3CFD" w:rsidRPr="005A3CFD" w14:paraId="258695FD" w14:textId="77777777" w:rsidTr="005A3CFD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0BB33A1" w14:textId="7BCD5E1A" w:rsidR="005A3CFD" w:rsidRPr="005A3CFD" w:rsidRDefault="005A3CFD" w:rsidP="005A3CFD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</w:pPr>
            <w:r w:rsidRPr="005A3CFD">
              <w:rPr>
                <w:rFonts w:ascii="inherit" w:eastAsia="Times New Roman" w:hAnsi="inherit" w:cs="Arial"/>
                <w:b/>
                <w:bCs/>
                <w:noProof/>
                <w:color w:val="6679B4"/>
                <w:sz w:val="19"/>
                <w:szCs w:val="19"/>
              </w:rPr>
              <w:drawing>
                <wp:inline distT="0" distB="0" distL="0" distR="0" wp14:anchorId="41CC42B1" wp14:editId="79E5B13D">
                  <wp:extent cx="76200" cy="1333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A3CFD"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  <w:t> ANEXĂ LA REZOLUȚIE: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750" w:type="dxa"/>
              <w:jc w:val="righ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00"/>
              <w:gridCol w:w="280"/>
              <w:gridCol w:w="280"/>
            </w:tblGrid>
            <w:tr w:rsidR="005A3CFD" w:rsidRPr="005A3CFD" w14:paraId="68FEB1BE" w14:textId="77777777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B8592B" w14:textId="537E6030" w:rsidR="005A3CFD" w:rsidRPr="005A3CFD" w:rsidRDefault="005A3CFD" w:rsidP="005A3CFD">
                  <w:pPr>
                    <w:spacing w:after="0" w:line="240" w:lineRule="auto"/>
                    <w:jc w:val="center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5A3CFD">
                    <w:rPr>
                      <w:rFonts w:ascii="inherit" w:eastAsia="Times New Roman" w:hAnsi="inherit" w:cs="Times New Roman"/>
                      <w:noProof/>
                      <w:color w:val="FFAE63"/>
                      <w:sz w:val="24"/>
                      <w:szCs w:val="24"/>
                    </w:rPr>
                    <w:drawing>
                      <wp:inline distT="0" distB="0" distL="0" distR="0" wp14:anchorId="542758F1" wp14:editId="26061C74">
                        <wp:extent cx="152400" cy="152400"/>
                        <wp:effectExtent l="0" t="0" r="0" b="0"/>
                        <wp:docPr id="4" name="Picture 4">
                          <a:hlinkClick xmlns:a="http://schemas.openxmlformats.org/drawingml/2006/main" r:id="rId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>
                                  <a:hlinkClick r:id="rId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3418A82" w14:textId="580E7949" w:rsidR="005A3CFD" w:rsidRPr="005A3CFD" w:rsidRDefault="005A3CFD" w:rsidP="005A3CFD">
                  <w:pPr>
                    <w:spacing w:after="0" w:line="240" w:lineRule="auto"/>
                    <w:jc w:val="center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5A3CFD">
                    <w:rPr>
                      <w:rFonts w:ascii="inherit" w:eastAsia="Times New Roman" w:hAnsi="inherit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48BEAD3" wp14:editId="775D7996">
                        <wp:extent cx="139700" cy="95250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7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46B71EF" w14:textId="1D1DE0C7" w:rsidR="005A3CFD" w:rsidRPr="005A3CFD" w:rsidRDefault="005A3CFD" w:rsidP="005A3CFD">
                  <w:pPr>
                    <w:spacing w:after="0" w:line="240" w:lineRule="auto"/>
                    <w:jc w:val="center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5A3CFD">
                    <w:rPr>
                      <w:rFonts w:ascii="inherit" w:eastAsia="Times New Roman" w:hAnsi="inherit" w:cs="Times New Roman"/>
                      <w:noProof/>
                      <w:color w:val="FFAE63"/>
                      <w:sz w:val="24"/>
                      <w:szCs w:val="24"/>
                    </w:rPr>
                    <w:drawing>
                      <wp:inline distT="0" distB="0" distL="0" distR="0" wp14:anchorId="06BC48E5" wp14:editId="43833F3D">
                        <wp:extent cx="139700" cy="95250"/>
                        <wp:effectExtent l="0" t="0" r="0" b="0"/>
                        <wp:docPr id="2" name="Picture 2">
                          <a:hlinkClick xmlns:a="http://schemas.openxmlformats.org/drawingml/2006/main" r:id="rId1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>
                                  <a:hlinkClick r:id="rId1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7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F5B0A6" w14:textId="77777777" w:rsidR="005A3CFD" w:rsidRPr="005A3CFD" w:rsidRDefault="005A3CFD" w:rsidP="005A3CFD">
            <w:pPr>
              <w:spacing w:after="0" w:line="240" w:lineRule="auto"/>
              <w:jc w:val="right"/>
              <w:rPr>
                <w:rFonts w:ascii="inherit" w:eastAsia="Times New Roman" w:hAnsi="inherit" w:cs="Arial"/>
                <w:b/>
                <w:bCs/>
                <w:color w:val="6679B4"/>
                <w:sz w:val="19"/>
                <w:szCs w:val="19"/>
              </w:rPr>
            </w:pPr>
          </w:p>
        </w:tc>
      </w:tr>
      <w:tr w:rsidR="005A3CFD" w:rsidRPr="005A3CFD" w14:paraId="160827A1" w14:textId="77777777" w:rsidTr="005A3CFD">
        <w:trPr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734E1E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99A5B8"/>
                <w:sz w:val="18"/>
                <w:szCs w:val="18"/>
              </w:rPr>
            </w:pPr>
            <w:r w:rsidRPr="005A3CFD">
              <w:rPr>
                <w:rFonts w:ascii="Arial" w:eastAsia="Times New Roman" w:hAnsi="Arial" w:cs="Arial"/>
                <w:b/>
                <w:bCs/>
                <w:color w:val="99A5B8"/>
                <w:sz w:val="18"/>
                <w:szCs w:val="18"/>
              </w:rPr>
              <w:t>RECOMANDĂRI PRIVIND CONȚINUTUL PROPUNERII SOLICITATE</w:t>
            </w:r>
          </w:p>
          <w:p w14:paraId="02CB305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TEXTUL PROPUNERII LEGISLATIVE SOLICITATE</w:t>
            </w:r>
          </w:p>
          <w:p w14:paraId="480A2FC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Propunere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</w:t>
            </w:r>
          </w:p>
          <w:p w14:paraId="49D7CBA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 A PARLAMENTULUI EUROPEAN ȘI A CONSILIULUI</w:t>
            </w:r>
          </w:p>
          <w:p w14:paraId="76AC6E6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</w:p>
          <w:p w14:paraId="5015449B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 EUROPEAN ȘI CONSILIUL UNIUNII EUROPENE,</w:t>
            </w:r>
          </w:p>
          <w:p w14:paraId="5AF5D5A2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funcționarea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153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(2)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(b)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coroborat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153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(a), (b)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),</w:t>
            </w:r>
          </w:p>
          <w:p w14:paraId="24119433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516F350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după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transmiterea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proiectului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act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325238D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avizul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Comitetului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Economic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Social European</w:t>
            </w:r>
            <w:bookmarkStart w:id="29" w:name="ref_2_1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"def_2_1"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29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175B6E2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avizul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Comitetului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Regiunilor</w:t>
            </w:r>
            <w:bookmarkStart w:id="30" w:name="ref_2_2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"def_2_2"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(2)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30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299D335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hotărând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procedura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ordinară</w:t>
            </w:r>
            <w:bookmarkStart w:id="31" w:name="ref_2_3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"def_2_3"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(3)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31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0EC78FC3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Întrucât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:</w:t>
            </w:r>
          </w:p>
          <w:p w14:paraId="18E2E8A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(1)  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153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(a), (b)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funcționarea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(TFUE)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susține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completează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acțiunea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îmbunătățirii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mediului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egalității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bărbați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femei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șansele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540547EE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31 din Carta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fundamentale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(„Carta”)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demnitatea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limitare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maxime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zilnic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săptămânal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odihnă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plătit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30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nejustificate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21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egalitatea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interzic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discriminarea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23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egalitatea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femei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bărbați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încadrarea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remunerarea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69A564C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(3)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Pilonul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european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indiferent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corect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egal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adapteze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rapid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modificările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contextului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economic,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inovatoare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calitate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rezultat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prevenite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interzicerea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abuzive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contractelor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atipice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principiul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5).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asemenea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scris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încadrarea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obligațiile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decurg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principiul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7),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consultați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conceperea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politicilor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economice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ocupare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principiul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8),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părinții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formule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principiul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9)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mediu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sănătos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sigur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adaptat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mediu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adaptat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nevoile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posibilitatea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participa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îndelungată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principiul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10).</w:t>
            </w:r>
          </w:p>
          <w:p w14:paraId="0919098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(4)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ține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seama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recomandările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Organizației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îndeosebi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1 din 1919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industrie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30 din 1930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comerț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birouri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Recomandarea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163 din 1981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negocierea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156 din 1981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Recomandarea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nr. 165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aferentă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2019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viitorul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ocazia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centenarului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OIM.</w:t>
            </w:r>
          </w:p>
          <w:p w14:paraId="208F5FF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(5)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ține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seama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asemenea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Carta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revizuită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1996,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un program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rezonabil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odihnă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3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sănătoase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6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negociere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27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familiale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).</w:t>
            </w:r>
          </w:p>
          <w:p w14:paraId="3760DA4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(6)  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24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universală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odihnă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liber,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limitarea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rezonabilă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plătite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periodice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19A37A7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(7)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 permit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oriunde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moment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atunci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corespunzător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contribui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permițându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-le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vieții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private.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Totuși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TIC,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negative,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un program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prelungit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determinându-i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intensă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estomparea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limitelor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liber.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folosite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perturba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neremunerate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face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deosebit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dificilă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găsirea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sănătos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Femeile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petrec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mult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bărbații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îndeplini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responsabilități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puține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remunerate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părăsi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complet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F9DED71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(8)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folosite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presiune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stres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permanență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au un impact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fizice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bine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provoca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afecțiuni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psihosociale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boli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anxietatea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depresia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epuizarea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stresul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provocat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tehnologiile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tulburările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somn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afecțiuni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muscularo-scheletice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reprezintă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povară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sistemele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încălcare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provocările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care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generează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largă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atipice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regimul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contextul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amplificării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crizei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COVID-19,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amplifică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stresul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estompează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granița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devenit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urgent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garanteze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58AAC31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(9)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crescândă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tehnologiilor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transformat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modelele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tradiționale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cultură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fi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conectat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permanență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mereu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disponibil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context,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important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fundamentale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remunerație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programului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egalitatea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bărbați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femei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A0B4EA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(10)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referă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desfășura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efectua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comunicări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intermediul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apeluri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telefonice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 e-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mailuri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mesaje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îndreptățească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dezactiveze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legate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curs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fără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nicio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consecință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negativă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represalii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schimb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cultură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mereu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disponibili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renunță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clar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favorizați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nu fac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semnalează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situații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nerespectare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penalizați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0ED53BD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(11)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tuturor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tuturor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sectoarelor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public,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acestuia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siguranței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echilibrului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56501B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(12)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niciun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act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reglementeze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expres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variază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foarte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mult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Totuși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89/391/CEE</w:t>
            </w:r>
            <w:bookmarkStart w:id="32" w:name="ref_2_4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"def_2_4"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(4)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32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91/383/CEE</w:t>
            </w:r>
            <w:bookmarkStart w:id="33" w:name="ref_2_5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"def_2_5"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(5)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33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 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urmăresc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încurajeze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au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nelimitată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determinată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temporară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2003/88/CE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bookmarkStart w:id="34" w:name="ref_2_6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"def_2_6"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(6)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34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materie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maximă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programului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(UE) 2019/1152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bookmarkStart w:id="35" w:name="ref_2_7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"def_2_7"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(7)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35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urmărește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ocupări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transparente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previzibile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(UE) 2019/1158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bookmarkStart w:id="36" w:name="ref_2_8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"def_2_8"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(8)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36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faciliteze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reconcilierea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vieții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părinți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îngrijitori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EFFB12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(13)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temeiul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2003/88/CE,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beneficia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materie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context,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zilnic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pauze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odihnă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săptămânal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săptămânal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maxim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reglementează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aspecte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noapte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schimburi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ritmului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Conform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jurisprudenței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constante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Curții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Justiție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(CJUE),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parcursul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căruia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fizic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specificat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„integral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[...],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indiferent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cauză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desfășoară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nicio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continuu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”</w:t>
            </w:r>
            <w:bookmarkStart w:id="37" w:name="ref_2_9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"def_2_9"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(9)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37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permanență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parcursul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căruia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domiciliu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bookmarkStart w:id="38" w:name="ref_2_10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"def_2_10"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(10)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38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plus, CJUE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interpretat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norme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social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comunitar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prezintă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importanță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specială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beneficieze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titlu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sale”</w:t>
            </w:r>
            <w:bookmarkStart w:id="39" w:name="ref_2_11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"def_2_11"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(11)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39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2003/88/CE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expres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contactați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programului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nelucrătoare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perioade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repaus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zilnice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săptămânale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neîntrerupte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contactat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plus,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nicio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explicită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disponibil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niciun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moment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programului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contract).</w:t>
            </w:r>
          </w:p>
          <w:p w14:paraId="223D1A8A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(14)  CJUE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confirmat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89/391/CEE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2003/88/CE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instituie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sistem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zilnic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efectuat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sistem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obiectiv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accesibil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”</w:t>
            </w:r>
            <w:bookmarkStart w:id="40" w:name="ref_2_12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"def_2_12"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(12)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40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1D2FD80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(15)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jurisprudența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CJUE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statutului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țină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seama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interpretarea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CJUE.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îndeplinească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indiferent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public,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fracțiune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normă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intermitenți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tichete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platforme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online,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stagiarii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ucenicii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încadrează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abuzivă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statutului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desfășoară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independente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definit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intern,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situații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transfrontaliere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fals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adesea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asociată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nedeclarată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Falsa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independentă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atunci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eluda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juridice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fiscale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desfășurând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independente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aceasta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îndeplinește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același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caracteristice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sub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incidența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Existența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baza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descriu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desfășurarea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baza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descrierii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care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părțile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sensul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termenul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referă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are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îndeplinește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CJUE.</w:t>
            </w:r>
          </w:p>
          <w:p w14:paraId="4F7F71B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(16)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ultimele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decenii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numărul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contractelor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standard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scăzut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prevalența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formulelor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atipice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crescut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datorită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digitalizării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activităților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economice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legislative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atipică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97/81/CE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bookmarkStart w:id="41" w:name="ref_2_13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"def_2_13"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(13)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41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acordul-cadru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fracțiune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normă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scop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elimine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discriminarea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împotriva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fracțiune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normă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fracțiune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normă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faciliteze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dezvoltarea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fracțiune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normă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voluntară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contribuie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-un mod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țină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seama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nevoile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1999/70/CE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bookmarkStart w:id="42" w:name="ref_2_14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"def_2_14"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(14)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42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acordul-cadru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contractele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determinată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determinată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principiului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nediscriminării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prevenind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abuzurile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rezultă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folosirea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contractelor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determinată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succesive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 xml:space="preserve">2008/104/CE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bookmarkStart w:id="43" w:name="ref_2_15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"def_2_15"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(15)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43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care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eșecului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acord-cadru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are ca scop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agenților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temporară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agent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temporară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egalității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recunoașterea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agențiilor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temporară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ținând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seama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același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agent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temporară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contribui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crearea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dezvoltarea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flexibile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673A45E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(17)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iulie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2002,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acorduri-cadru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iunie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2020,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Acordul-cadru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pot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referitoare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evoluțiile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înregistrate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acordului-cadru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distanță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2002,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devenit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evident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nevoie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cadru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juridic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dintre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elementele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4198B99C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(18)  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(a)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(2)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2008/104/CE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noțiunea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definită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intern.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CJUE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jurisprudența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constantă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statutul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determinant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îndeplinește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[...]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sub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îndrumarea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prestații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schimbul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cărora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primește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remunerație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calificarea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juridică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intern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forma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respectivului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natura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juridic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două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persoane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menționate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[nu sunt],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această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 decisive”</w:t>
            </w:r>
            <w:bookmarkStart w:id="44" w:name="ref_2_16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"def_2_16"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(16)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44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1B1577D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(19)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state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reglementa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Alte state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fără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aborda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specific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un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treilea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grup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state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generală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patrulea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grup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legislație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specifică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</w:t>
            </w:r>
            <w:bookmarkStart w:id="45" w:name="ref_2_17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"def_2_17"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(17)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45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Acțiunea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prevadă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a-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precis,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fundamentale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1A2D7E9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(20)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îmbunătăți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prevăzute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89/391/CEE, 2003/88/CE, (UE) 2019/1152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(UE) 2019/1158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deplin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aibă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niciun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negativ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asupra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7F41BB9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(21)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Modalitățile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practice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intermediul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întreprinderii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exemplu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intermediul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autorităților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inspecție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pun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declarație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respectivele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modalități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practice.</w:t>
            </w:r>
          </w:p>
          <w:p w14:paraId="17C687AB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(22)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instituie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sistem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obiectiv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accesibil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zilnic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fiecărui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jurisprudența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CJUE,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special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Hotărârea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14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2019,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Federación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Servicios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Comisiones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Obreras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(CCOO), C-55/18</w:t>
            </w:r>
            <w:bookmarkStart w:id="46" w:name="ref_2_18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"def_2_18"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(18)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46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364F6FAE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(23)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Autonomia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sprijine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încheierea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contracte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directive.</w:t>
            </w:r>
          </w:p>
          <w:p w14:paraId="207C47C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(24)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intern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garanteze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implicarea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consolideze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dialogul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social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scop,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după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consultarea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corespunzător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set minim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încredința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intern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completa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respectivul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set minim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5ADA1713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(25)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Derogările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circumstanțe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excepționale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majoră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situații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urgență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furnizeze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fiecărui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cauză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scrise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justifice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derogării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minim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 xml:space="preserve">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prevadă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derogări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compensațiilor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prestată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compensații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obiectivului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general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7BB40AD1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(26)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prevăzute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consecințe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negative,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represalii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asemenea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împotriva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discriminatorii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pierderea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venituri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oportunități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promovare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450FE8B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(27)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beneficieze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judiciară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administrativă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rapidă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împotriva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oricărui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nefavorabil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rezultat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aceștia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încearcă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prevăzute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reparare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prejudiciului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proceduri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administrative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judiciare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directive.</w:t>
            </w:r>
          </w:p>
          <w:p w14:paraId="0E607B6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(28)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modalitățile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intern,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prevadă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sancțiuni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eficace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proporționate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descurajare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nerespectare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obligațiilor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decurg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66A984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(29)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Sarcina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probei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prejudiciu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echivalent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avut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loc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încercat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revină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instanțe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judecătorești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autorități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competente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pot da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naștere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prezumției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suferit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negative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motive.</w:t>
            </w:r>
          </w:p>
          <w:p w14:paraId="62609350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(30)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aduce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atingere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prerogativelor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introduce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menține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favorabile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constituie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valabil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reducerea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general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acoperit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E0054C2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(31)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revizuiască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monitoriza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scop,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prezinte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rapoarte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periodice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5DC0512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(32)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impactul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încurajate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coopereze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continuare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ajutorul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EULA,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elabora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statistici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comparabile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35F5DAE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(33)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Deoarece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obiectivul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anume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garanții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realizat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suficient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ci,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având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dimensiunile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sale,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realizat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bine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principiul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subsidiarității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prevăzut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5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Europeană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principiul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proporționalității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prevăzut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respectivul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depășește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îndeplinirea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obiectiv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,</w:t>
            </w:r>
          </w:p>
          <w:p w14:paraId="33DB76F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ADOPTĂ PREZENTA DIRECTIVĂ:</w:t>
            </w:r>
          </w:p>
          <w:p w14:paraId="056F60D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1</w:t>
            </w:r>
          </w:p>
          <w:p w14:paraId="1CE29E5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Obiectul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domeniul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aplicare</w:t>
            </w:r>
            <w:proofErr w:type="spellEnd"/>
          </w:p>
          <w:p w14:paraId="3CE0B2EA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minime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utilizează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TIC,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garanteze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tuturor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sectoarelor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publice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private,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tuturor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indiferent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statutul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modalitățile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133C8FE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>(2)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detaliază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completează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89/391/CEE, 2003/88/CE, (UE) 2019/1152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(UE) 2019/1158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menționate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fără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aduce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atingere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respective.</w:t>
            </w:r>
          </w:p>
          <w:p w14:paraId="1569630B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2</w:t>
            </w:r>
          </w:p>
          <w:p w14:paraId="07095379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Definiții</w:t>
            </w:r>
            <w:proofErr w:type="spellEnd"/>
          </w:p>
          <w:p w14:paraId="0BD3FE7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directive,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următoarele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definiții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:</w:t>
            </w:r>
          </w:p>
          <w:p w14:paraId="5ED59C81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1.  „a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înseamnă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implica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comunicări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legate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activitatea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intermediul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direct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indirect,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43E1DE13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2.  „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”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înseamnă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definit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punctul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2003/88/CE.</w:t>
            </w:r>
          </w:p>
          <w:p w14:paraId="4B11573E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3</w:t>
            </w:r>
          </w:p>
          <w:p w14:paraId="734CC54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deconecta</w:t>
            </w:r>
            <w:proofErr w:type="spellEnd"/>
          </w:p>
          <w:p w14:paraId="63393A3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oferi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mijloacele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a-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57C235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instituie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sistem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obiectiv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accesibil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duratei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zilnic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fiecărui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viață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caracter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personal.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posibilitatea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solicite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obțină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înregistrarea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664404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(3)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-un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legal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transparent.</w:t>
            </w:r>
          </w:p>
          <w:p w14:paraId="6F03D4AA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4</w:t>
            </w:r>
          </w:p>
          <w:p w14:paraId="01025FEB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punere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deconecta</w:t>
            </w:r>
            <w:proofErr w:type="spellEnd"/>
          </w:p>
          <w:p w14:paraId="53266C0C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modalități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detaliate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după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consultarea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corespunzător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-un mod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echitabil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transparent.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scop,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puțin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următoarele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:</w:t>
            </w:r>
          </w:p>
          <w:p w14:paraId="040BF29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(a)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modalitățile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practice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închidere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folosite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oricărui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tip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monitorizare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59671F5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(b)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sistemul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642A302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(c)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materie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psihosociale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legate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4187644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(d)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baza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cărora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derogare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obligația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;</w:t>
            </w:r>
          </w:p>
          <w:p w14:paraId="021EAC2C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(e)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derogări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temeiul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(d),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trebuie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calculată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compensația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prestată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89/391/CEE, 2003/88/CE, (UE) 2019/1152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(UE) 2019/1158,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intern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6DBFC62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>(f)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sensibilizare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către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privește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menționate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7122EDB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derogare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prevăzute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(d)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circumstanțe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excepționale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fi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majoră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situații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urgență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ofere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fiecărui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cauză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scris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motive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justifice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derogării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invocă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derogarea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64075562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intern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încredințeze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sarcina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încheia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regional, sectorial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prevadă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menționate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(1).</w:t>
            </w:r>
          </w:p>
          <w:p w14:paraId="086375D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(3)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nu fac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obiectul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temeiul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(2)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beneficiază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6AAC2F10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5</w:t>
            </w:r>
          </w:p>
          <w:p w14:paraId="6A966BFA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Protecția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împotriva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tratamentului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nefavorabil</w:t>
            </w:r>
            <w:proofErr w:type="spellEnd"/>
          </w:p>
          <w:p w14:paraId="27B936A1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li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interzice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discriminarea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puțin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favorabil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nefavorabile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încercat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07718C0B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protejează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reprezentanții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împotriva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oricărui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nefavorabil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împotriva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oricăror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consecințe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nefavorabile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rezultă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plângeri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înaintate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oricărei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proceduri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inițiate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prevăzute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A16356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(3)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consideră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supuși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nefavorabil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-au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încercat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exercite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stabilesc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instanțe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judecătorești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autorități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competente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pot da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naștere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prezumției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concediați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supuși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nefavorabil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baza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motive,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revine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sarcina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dovedi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concedierea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nefavorabil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s-a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bazat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motive.</w:t>
            </w:r>
          </w:p>
          <w:p w14:paraId="310B54C2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(4)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(3)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împiedică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stabilească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regim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probatoriu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favorabil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1ABF73F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(5)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sunt obligate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(3)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procedurilor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investigarea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faptelor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cauză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revine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instanței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organismului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competent.</w:t>
            </w:r>
          </w:p>
          <w:p w14:paraId="3DD17EC3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(6)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(3) nu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procedurilor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lipsa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8F8CE1E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6</w:t>
            </w:r>
          </w:p>
          <w:p w14:paraId="6C080F1E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reparare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prejudiciului</w:t>
            </w:r>
            <w:proofErr w:type="spellEnd"/>
          </w:p>
          <w:p w14:paraId="0C38D0E9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cărora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le-a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fost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încălcat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acces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mecanisme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rapide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eficace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imparțiale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soluționare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litigiilor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prejudiciului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încălcării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decurg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7AB33A6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oferi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organizațiilor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sindicale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reprezentanți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ai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posibilitatea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numele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sprijinul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aprobarea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acestora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de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proceduri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administrative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directive.</w:t>
            </w:r>
          </w:p>
          <w:p w14:paraId="48D497B9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7</w:t>
            </w:r>
          </w:p>
          <w:p w14:paraId="1ECD7C6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lastRenderedPageBreak/>
              <w:t>Obligația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furniza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informații</w:t>
            </w:r>
            <w:proofErr w:type="spellEnd"/>
          </w:p>
          <w:p w14:paraId="4C2B7B33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furnizează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scris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fiecărui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suficiente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clare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adecvate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declarație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prevede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termenii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oricăror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convenții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natură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respective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puțin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următoarele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:</w:t>
            </w:r>
          </w:p>
          <w:p w14:paraId="3B223B4E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(a)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modalitățile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practice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închidere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digitale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folosite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oricărui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tip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instrumente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monitorizare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profesionale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cum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menționează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4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(a);</w:t>
            </w:r>
          </w:p>
          <w:p w14:paraId="2B49E8C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(b)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sistemul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cum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menționează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4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(b);</w:t>
            </w:r>
          </w:p>
          <w:p w14:paraId="4D73815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(c)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materie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sănătate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securitate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realizate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riscurilor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psihosociale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legate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cum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menționează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4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(c);</w:t>
            </w:r>
          </w:p>
          <w:p w14:paraId="6335D42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(d)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derogare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cerința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criterii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compensațiilor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prestată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afara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cum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menționează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4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(d)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(e);</w:t>
            </w:r>
          </w:p>
          <w:p w14:paraId="2318A513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(e)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sensibilizare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formare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locul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cum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menționează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4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(f);</w:t>
            </w:r>
          </w:p>
          <w:p w14:paraId="038199A1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(f)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împotriva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tratamentului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nefavorabil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5;</w:t>
            </w:r>
          </w:p>
          <w:p w14:paraId="1DEF732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(g)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repararea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prejudiciului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6.</w:t>
            </w:r>
          </w:p>
          <w:p w14:paraId="06218BD1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8</w:t>
            </w:r>
          </w:p>
          <w:p w14:paraId="4FFD92F0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Sancțiuni</w:t>
            </w:r>
            <w:proofErr w:type="spellEnd"/>
          </w:p>
          <w:p w14:paraId="4DFADC00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stabilesc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normele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regimul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sancțiunilor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nerespectării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temeiul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relevante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aflate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deja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vigoare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vizează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acestora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Sancțiunile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prevăzute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eficiente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proporționale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caracter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descurajare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notifică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normele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respective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până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… [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ani de la data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intrării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vigoare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directive]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notifică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fără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întârziere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modificare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ulterioară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afectează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BD6CB89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9</w:t>
            </w:r>
          </w:p>
          <w:p w14:paraId="6A4B10F2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Nivelul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protecție</w:t>
            </w:r>
            <w:proofErr w:type="spellEnd"/>
          </w:p>
          <w:p w14:paraId="5CD60D5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constituie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motiv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valabil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reducerea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nivelului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general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protecție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acordat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deja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1ACBE03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(2)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aduce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atingere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prerogativei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putere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administrative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favorabile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încuraja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permite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contracte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colective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muncă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care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favorabile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1A65444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(3)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aduce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atingere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niciunui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conferit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juridice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39F8DDF0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10</w:t>
            </w:r>
          </w:p>
          <w:p w14:paraId="1B6715FC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Raportarea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evaluarea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revizuirea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deconecta</w:t>
            </w:r>
            <w:proofErr w:type="spellEnd"/>
          </w:p>
          <w:p w14:paraId="5CC31732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lastRenderedPageBreak/>
              <w:t>(1)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Până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... [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cinci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ani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vigoare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directive]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ulterior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ani,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prezintă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toate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relevante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referitoare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directive, precum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indicatori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evaluare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dreptului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deconecta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indicând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punctele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vedere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naționali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435DD14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(2)  Pe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baza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informațiilor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furnizate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temeiul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înainte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... [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șase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ani de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intrarea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vigoare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directive]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ulterior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fiecare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ani,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prezintă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raport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referitor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practică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analizează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necesitatea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suplimentare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inclusiv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după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caz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modificări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01324ACB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11</w:t>
            </w:r>
          </w:p>
          <w:p w14:paraId="016BF17E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Transpunerea</w:t>
            </w:r>
            <w:proofErr w:type="spellEnd"/>
          </w:p>
          <w:p w14:paraId="251C148A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(1)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Până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... [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ani de la data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intrării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vigoare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directive],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publică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măsurile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necesare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aceasta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414CC61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respective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începând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... [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ani de la data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intrării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vigoare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directive].</w:t>
            </w:r>
          </w:p>
          <w:p w14:paraId="3958244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Atunci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când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dispozițiile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respective,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conțin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trimitere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sau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însoțite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o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trimitere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data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publicării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lor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oficiale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stabilesc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modalitățile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efectuare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trimiteri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057497B5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(2)  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îndată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intrat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vigoare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Comisia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este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informată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util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aceasta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prezinte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observațiile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privire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proiectele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putere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lege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administrative pe care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intenționează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domeniul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reglementat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64EC9B0C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(3) 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153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(3) din TFUE,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pot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încredința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partenerilor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sociali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la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cererea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comună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</w:t>
            </w:r>
            <w:proofErr w:type="gram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acestora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,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punerea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aplicare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directive,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condiția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asigure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respectarea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prezentei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directive.</w:t>
            </w:r>
          </w:p>
          <w:p w14:paraId="64050036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12</w:t>
            </w:r>
          </w:p>
          <w:p w14:paraId="2EE60431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Datele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personale</w:t>
            </w:r>
            <w:proofErr w:type="spellEnd"/>
          </w:p>
          <w:p w14:paraId="493B86D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prelucrează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caracter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personal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temeiul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articolului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4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alineatul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(1)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literele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(a)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(b) din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numai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scopul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înregistrării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timpului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lucru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unui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lucrător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individual.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Angajatorii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nu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prelucrează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astfel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date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niciun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alt scop.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Datele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caracter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personal sunt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prelucrate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conformitate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Regulamentul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(UE) 2016/679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bookmarkStart w:id="47" w:name="ref_2_19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"def_2_19"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(19)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47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 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cu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2002/58/CE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Parlamentului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și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Consiliului</w:t>
            </w:r>
            <w:bookmarkStart w:id="48" w:name="ref_2_20"/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begin"/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instrText xml:space="preserve"> HYPERLINK "https://www.europarl.europa.eu/doceo/document/TA-9-2021-0021_RO.html" \l "def_2_20" </w:instrTex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separate"/>
            </w:r>
            <w:r w:rsidRPr="005A3CFD">
              <w:rPr>
                <w:rFonts w:ascii="inherit" w:eastAsia="Times New Roman" w:hAnsi="inherit" w:cs="Arial"/>
                <w:b/>
                <w:bCs/>
                <w:color w:val="FFAE63"/>
                <w:sz w:val="14"/>
                <w:szCs w:val="14"/>
                <w:vertAlign w:val="superscript"/>
              </w:rPr>
              <w:t>(20)</w:t>
            </w:r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fldChar w:fldCharType="end"/>
            </w:r>
            <w:bookmarkEnd w:id="48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0BB0EB6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 13</w:t>
            </w:r>
          </w:p>
          <w:p w14:paraId="1D43AD9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Intrarea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vigoare</w:t>
            </w:r>
            <w:proofErr w:type="spellEnd"/>
          </w:p>
          <w:p w14:paraId="4866D47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intră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vigoare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douăzecea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zi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de la data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publicării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sale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în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 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Jurnalul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Oficial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al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Uniunii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Europene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2BF1C0EF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Articolul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 14</w:t>
            </w:r>
          </w:p>
          <w:p w14:paraId="74835348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Destinatari</w:t>
            </w:r>
            <w:proofErr w:type="spellEnd"/>
          </w:p>
          <w:p w14:paraId="6D1EF5C7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Prezenta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directivă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se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adresează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statelor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membre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.</w:t>
            </w:r>
          </w:p>
          <w:p w14:paraId="57C7C09D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Adoptată</w:t>
            </w:r>
            <w:proofErr w:type="spellEnd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 xml:space="preserve"> </w:t>
            </w:r>
            <w:proofErr w:type="gramStart"/>
            <w:r w:rsidRPr="005A3CFD">
              <w:rPr>
                <w:rFonts w:ascii="inherit" w:eastAsia="Times New Roman" w:hAnsi="inherit" w:cs="Arial"/>
                <w:color w:val="666666"/>
                <w:sz w:val="18"/>
                <w:szCs w:val="18"/>
              </w:rPr>
              <w:t>la ,</w:t>
            </w:r>
            <w:proofErr w:type="gramEnd"/>
          </w:p>
          <w:p w14:paraId="2535217A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lastRenderedPageBreak/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Parlamentul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European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Pentru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Consiliu</w:t>
            </w:r>
            <w:proofErr w:type="spellEnd"/>
          </w:p>
          <w:p w14:paraId="02520204" w14:textId="77777777" w:rsidR="005A3CFD" w:rsidRPr="005A3CFD" w:rsidRDefault="005A3CFD" w:rsidP="005A3CFD">
            <w:pPr>
              <w:spacing w:before="100" w:beforeAutospacing="1" w:after="100" w:afterAutospacing="1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Președintele</w:t>
            </w:r>
            <w:proofErr w:type="spellEnd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5A3CFD">
              <w:rPr>
                <w:rFonts w:ascii="inherit" w:eastAsia="Times New Roman" w:hAnsi="inherit" w:cs="Arial"/>
                <w:i/>
                <w:iCs/>
                <w:color w:val="666666"/>
                <w:sz w:val="18"/>
                <w:szCs w:val="18"/>
              </w:rPr>
              <w:t>Președintele</w:t>
            </w:r>
            <w:proofErr w:type="spellEnd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60"/>
            </w:tblGrid>
            <w:tr w:rsidR="005A3CFD" w:rsidRPr="005A3CFD" w14:paraId="7BE25783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F240BE0" w14:textId="1511E247" w:rsidR="005A3CFD" w:rsidRPr="005A3CFD" w:rsidRDefault="005A3CFD" w:rsidP="005A3CFD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666666"/>
                      <w:sz w:val="20"/>
                      <w:szCs w:val="20"/>
                    </w:rPr>
                  </w:pPr>
                  <w:r w:rsidRPr="005A3CFD">
                    <w:rPr>
                      <w:rFonts w:ascii="inherit" w:eastAsia="Times New Roman" w:hAnsi="inherit" w:cs="Arial"/>
                      <w:noProof/>
                      <w:color w:val="666666"/>
                      <w:sz w:val="20"/>
                      <w:szCs w:val="20"/>
                    </w:rPr>
                    <w:drawing>
                      <wp:inline distT="0" distB="0" distL="0" distR="0" wp14:anchorId="00451B10" wp14:editId="6AB74D00">
                        <wp:extent cx="1714500" cy="635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1"/>
                    <w:gridCol w:w="8779"/>
                  </w:tblGrid>
                  <w:tr w:rsidR="005A3CFD" w:rsidRPr="005A3CFD" w14:paraId="529473ED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bookmarkStart w:id="49" w:name="def_2_1"/>
                      <w:p w14:paraId="44E8619A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"ref_2_1"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49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1F51788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JO C...</w:t>
                        </w:r>
                      </w:p>
                    </w:tc>
                  </w:tr>
                  <w:bookmarkStart w:id="50" w:name="def_2_2"/>
                  <w:tr w:rsidR="005A3CFD" w:rsidRPr="005A3CFD" w14:paraId="6BDAE5F6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4303BCB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"ref_2_2"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(2)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50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972956A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JO C...</w:t>
                        </w:r>
                      </w:p>
                    </w:tc>
                  </w:tr>
                  <w:bookmarkStart w:id="51" w:name="def_2_3"/>
                  <w:tr w:rsidR="005A3CFD" w:rsidRPr="005A3CFD" w14:paraId="0606FD88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7B50222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"ref_2_3"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(3)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51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61F9E42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Poziția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Parlamentului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European...</w:t>
                        </w:r>
                      </w:p>
                    </w:tc>
                  </w:tr>
                  <w:bookmarkStart w:id="52" w:name="def_2_4"/>
                  <w:tr w:rsidR="005A3CFD" w:rsidRPr="005A3CFD" w14:paraId="443B1F12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538FCAF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"ref_2_4"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(4)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52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6429AD9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89/391/CEE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12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iunie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1989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punerea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aplicare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măsuri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pentru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promovarea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îmbunătățirii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securității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sănătății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lucrătorilor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la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locul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muncă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(JO L 183, 29.6.89, p. 1).</w:t>
                        </w:r>
                      </w:p>
                    </w:tc>
                  </w:tr>
                  <w:bookmarkStart w:id="53" w:name="def_2_5"/>
                  <w:tr w:rsidR="005A3CFD" w:rsidRPr="005A3CFD" w14:paraId="08C8C8BB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B23BDC6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"ref_2_5"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(5)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53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5340C4E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91/383/CEE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25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iunie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1991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completare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măsurilor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destinate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promoveze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îmbunătățirea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securității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sănătății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la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locul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muncă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cazul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lucrătorilor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care au un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raport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muncă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pe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durată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determinată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sau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un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raport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muncă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temporară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(JO L 206, 29.7.91, p. 19).</w:t>
                        </w:r>
                      </w:p>
                    </w:tc>
                  </w:tr>
                  <w:bookmarkStart w:id="54" w:name="def_2_6"/>
                  <w:tr w:rsidR="005A3CFD" w:rsidRPr="005A3CFD" w14:paraId="38DCC2CB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9C970D9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"ref_2_6"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(6)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54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FFAF02C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2003/88/CE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Parlamentului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European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4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noiembrie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2003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anumite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aspecte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ale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organizării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timpului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lucru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(JO L 299, 18.11.2003, p. 9).</w:t>
                        </w:r>
                      </w:p>
                    </w:tc>
                  </w:tr>
                  <w:bookmarkStart w:id="55" w:name="def_2_7"/>
                  <w:tr w:rsidR="005A3CFD" w:rsidRPr="005A3CFD" w14:paraId="40FC15F0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829B46D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"ref_2_7"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(7)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55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2FB626F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(UE) 2019/1152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Parlamentului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European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20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iunie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2019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transparența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previzibilitatea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condițiilor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muncă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Uniunea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Europeană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(JO L 186, 11.7.2019, p. 105).</w:t>
                        </w:r>
                      </w:p>
                    </w:tc>
                  </w:tr>
                  <w:bookmarkStart w:id="56" w:name="def_2_8"/>
                  <w:tr w:rsidR="005A3CFD" w:rsidRPr="005A3CFD" w14:paraId="3F2389D0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21E27B52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"ref_2_8"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(8)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56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8A1B82F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(UE) 2019/1158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Parlamentului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European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20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iunie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2019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echilibrul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dintre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viața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profesională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privată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părinților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îngrijitorilor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abrogare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Directivei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2010/18/UE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(JO L 188, 12.7.2019, p. 79).</w:t>
                        </w:r>
                      </w:p>
                    </w:tc>
                  </w:tr>
                  <w:bookmarkStart w:id="57" w:name="def_2_9"/>
                  <w:tr w:rsidR="005A3CFD" w:rsidRPr="005A3CFD" w14:paraId="610711E2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16AC6E1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"ref_2_9"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(9)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57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85C892C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5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octombrie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2004, Pfeiffer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alții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, C-397/01-C-403/01, ECLI:EU:C:2004:584,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93.</w:t>
                        </w:r>
                      </w:p>
                    </w:tc>
                  </w:tr>
                  <w:bookmarkStart w:id="58" w:name="def_2_10"/>
                  <w:tr w:rsidR="005A3CFD" w:rsidRPr="005A3CFD" w14:paraId="1818B1C3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745EE14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"ref_2_10"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(10)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58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0CB7373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21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februarie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2018,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Matzak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, ECLI:EU:C:2018:82, C-518/15,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66.</w:t>
                        </w:r>
                      </w:p>
                    </w:tc>
                  </w:tr>
                  <w:bookmarkStart w:id="59" w:name="def_2_11"/>
                  <w:tr w:rsidR="005A3CFD" w:rsidRPr="005A3CFD" w14:paraId="1C7502DB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668350D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"ref_2_11"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(11)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59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6C7DCF8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7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septembrie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2006,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Comisia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/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Regatul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Unit, C-484/04, ECLI:EU:C:2006:526,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38.</w:t>
                        </w:r>
                      </w:p>
                    </w:tc>
                  </w:tr>
                  <w:bookmarkStart w:id="60" w:name="def_2_12"/>
                  <w:tr w:rsidR="005A3CFD" w:rsidRPr="005A3CFD" w14:paraId="7F878985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FFB44CE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"ref_2_12"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(12)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60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58B63FB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14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mai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2019,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Federación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Servicios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Comisiones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Obreras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(CCOO), C-55/18, ECLI:EU:C:2019:402,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60.</w:t>
                        </w:r>
                      </w:p>
                    </w:tc>
                  </w:tr>
                  <w:bookmarkStart w:id="61" w:name="def_2_13"/>
                  <w:tr w:rsidR="005A3CFD" w:rsidRPr="005A3CFD" w14:paraId="2FAFBFC9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DB39E8B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"ref_2_13"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(13)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61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ED5EB46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97/81/CE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15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decembrie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1997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acordul-cadru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cu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privire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la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munca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pe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fracțiune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normă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încheiat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UCIPE, CEIP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CES (JO L 14, 20.1.1998, p. 9).</w:t>
                        </w:r>
                      </w:p>
                    </w:tc>
                  </w:tr>
                  <w:bookmarkStart w:id="62" w:name="def_2_14"/>
                  <w:tr w:rsidR="005A3CFD" w:rsidRPr="005A3CFD" w14:paraId="24BC7CB3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45D5651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"ref_2_14"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(14)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62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BC5222B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1999/70/CE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28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iunie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1999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acordul-cadru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cu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privire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la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munca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pe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durată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determinată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încheiat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între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CES, UNICE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CEEP (JO L 175, 10.7.1999, p. 43).</w:t>
                        </w:r>
                      </w:p>
                    </w:tc>
                  </w:tr>
                  <w:bookmarkStart w:id="63" w:name="def_2_15"/>
                  <w:tr w:rsidR="005A3CFD" w:rsidRPr="005A3CFD" w14:paraId="553838AD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E08B7E4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"ref_2_15"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(15)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63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F839000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2008/104/CE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Parlamentului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European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19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noiembrie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2008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munca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agent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muncă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temporară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(JO L 327, 5.12.2008, p. 9).</w:t>
                        </w:r>
                      </w:p>
                    </w:tc>
                  </w:tr>
                  <w:bookmarkStart w:id="64" w:name="def_2_16"/>
                  <w:tr w:rsidR="005A3CFD" w:rsidRPr="005A3CFD" w14:paraId="7E310CF2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8E3152B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lastRenderedPageBreak/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"ref_2_16"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(16)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64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AB00808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17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noiembrie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2016,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Betriebsrat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der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Ruhrlandklinik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, C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noBreakHyphen/>
                          <w:t xml:space="preserve">216/15, ECLI:EU:C:2016:883,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punctul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27.</w:t>
                        </w:r>
                      </w:p>
                    </w:tc>
                  </w:tr>
                  <w:bookmarkStart w:id="65" w:name="def_2_17"/>
                  <w:tr w:rsidR="005A3CFD" w:rsidRPr="005A3CFD" w14:paraId="63104CB1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3ACA8B49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"ref_2_17"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(17)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65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74E549A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Eurofound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</w:tr>
                  <w:bookmarkStart w:id="66" w:name="def_2_18"/>
                  <w:tr w:rsidR="005A3CFD" w:rsidRPr="005A3CFD" w14:paraId="72806827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35B1DB6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"ref_2_18"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(18)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66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98F88D0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Hotărârea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Curții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Justiție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14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mai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2019,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Federación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Servicios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Comisiones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Obreras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(CCOO), C-55/18, ECLI:EU:C:2019:402.</w:t>
                        </w:r>
                      </w:p>
                    </w:tc>
                  </w:tr>
                  <w:bookmarkStart w:id="67" w:name="def_2_19"/>
                  <w:tr w:rsidR="005A3CFD" w:rsidRPr="005A3CFD" w14:paraId="012EE86C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4328A325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"ref_2_19"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(19)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67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9078967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Regulamentul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(UE) 2016/679 al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Parlamentului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European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al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27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aprilie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2016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protecția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persoanelor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fizice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ceea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privește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prelucrarea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datelor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cu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caracter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personal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libera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circulație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</w:t>
                        </w:r>
                        <w:proofErr w:type="gram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acestor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date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abrogare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Directivei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95/46/CE („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Regulamentul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general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protecția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datelor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”), (JO L 119, 4.5.2016, p. 1).</w:t>
                        </w:r>
                      </w:p>
                    </w:tc>
                  </w:tr>
                  <w:bookmarkStart w:id="68" w:name="def_2_20"/>
                  <w:tr w:rsidR="005A3CFD" w:rsidRPr="005A3CFD" w14:paraId="7617E807" w14:textId="77777777">
                    <w:trPr>
                      <w:tblCellSpacing w:w="0" w:type="dxa"/>
                    </w:trPr>
                    <w:tc>
                      <w:tcPr>
                        <w:tcW w:w="3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F972CF4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instrText xml:space="preserve"> HYPERLINK "https://www.europarl.europa.eu/doceo/document/TA-9-2021-0021_RO.html" \l "ref_2_20" </w:instrTex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5A3CFD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FFAE63"/>
                            <w:sz w:val="24"/>
                            <w:szCs w:val="24"/>
                            <w:u w:val="single"/>
                          </w:rPr>
                          <w:t>(20)</w:t>
                        </w:r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fldChar w:fldCharType="end"/>
                        </w:r>
                        <w:bookmarkEnd w:id="68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65A495E9" w14:textId="77777777" w:rsidR="005A3CFD" w:rsidRPr="005A3CFD" w:rsidRDefault="005A3CFD" w:rsidP="005A3CFD">
                        <w:pPr>
                          <w:spacing w:after="0" w:line="240" w:lineRule="auto"/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2002/58/CE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Parlamentului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European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a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Consiliului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din 12 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iulie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2002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privind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prelucrarea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datelor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personale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protejarea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confidențialității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în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sectorul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comunicațiilor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publice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(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Directiva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asupra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confidențialității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și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comunicațiilor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electronice</w:t>
                        </w:r>
                        <w:proofErr w:type="spellEnd"/>
                        <w:r w:rsidRPr="005A3CFD">
                          <w:rPr>
                            <w:rFonts w:ascii="inherit" w:eastAsia="Times New Roman" w:hAnsi="inherit" w:cs="Times New Roman"/>
                            <w:sz w:val="24"/>
                            <w:szCs w:val="24"/>
                          </w:rPr>
                          <w:t>) (JO L 201, 31.7.2002, p. 37).</w:t>
                        </w:r>
                      </w:p>
                    </w:tc>
                  </w:tr>
                </w:tbl>
                <w:p w14:paraId="0E2D5353" w14:textId="77777777" w:rsidR="005A3CFD" w:rsidRPr="005A3CFD" w:rsidRDefault="005A3CFD" w:rsidP="005A3CFD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666666"/>
                      <w:sz w:val="20"/>
                      <w:szCs w:val="20"/>
                    </w:rPr>
                  </w:pPr>
                </w:p>
              </w:tc>
            </w:tr>
          </w:tbl>
          <w:p w14:paraId="35443DEB" w14:textId="77777777" w:rsidR="005A3CFD" w:rsidRPr="005A3CFD" w:rsidRDefault="005A3CFD" w:rsidP="005A3CFD">
            <w:pPr>
              <w:spacing w:after="0" w:line="240" w:lineRule="auto"/>
              <w:rPr>
                <w:rFonts w:ascii="inherit" w:eastAsia="Times New Roman" w:hAnsi="inherit" w:cs="Arial"/>
                <w:color w:val="666666"/>
                <w:sz w:val="18"/>
                <w:szCs w:val="18"/>
              </w:rPr>
            </w:pPr>
          </w:p>
        </w:tc>
      </w:tr>
    </w:tbl>
    <w:p w14:paraId="51E51B5C" w14:textId="77777777" w:rsidR="005A3CFD" w:rsidRPr="005A3CFD" w:rsidRDefault="005A3CFD" w:rsidP="005A3CF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360"/>
      </w:tblGrid>
      <w:tr w:rsidR="005A3CFD" w:rsidRPr="005A3CFD" w14:paraId="0264DC5F" w14:textId="77777777" w:rsidTr="005A3CFD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578A63" w14:textId="77777777" w:rsidR="005A3CFD" w:rsidRPr="005A3CFD" w:rsidRDefault="005A3CFD" w:rsidP="005A3CFD">
            <w:pPr>
              <w:spacing w:after="0" w:line="240" w:lineRule="auto"/>
              <w:rPr>
                <w:rFonts w:ascii="inherit" w:eastAsia="Times New Roman" w:hAnsi="inherit" w:cs="Arial"/>
                <w:color w:val="03529D"/>
                <w:sz w:val="17"/>
                <w:szCs w:val="17"/>
              </w:rPr>
            </w:pPr>
            <w:r w:rsidRPr="005A3CFD">
              <w:rPr>
                <w:rFonts w:ascii="inherit" w:eastAsia="Times New Roman" w:hAnsi="inherit" w:cs="Arial"/>
                <w:color w:val="03529D"/>
                <w:sz w:val="17"/>
                <w:szCs w:val="17"/>
              </w:rPr>
              <w:t xml:space="preserve">Ultima </w:t>
            </w:r>
            <w:proofErr w:type="spellStart"/>
            <w:r w:rsidRPr="005A3CFD">
              <w:rPr>
                <w:rFonts w:ascii="inherit" w:eastAsia="Times New Roman" w:hAnsi="inherit" w:cs="Arial"/>
                <w:color w:val="03529D"/>
                <w:sz w:val="17"/>
                <w:szCs w:val="17"/>
              </w:rPr>
              <w:t>actualizare</w:t>
            </w:r>
            <w:proofErr w:type="spellEnd"/>
            <w:r w:rsidRPr="005A3CFD">
              <w:rPr>
                <w:rFonts w:ascii="inherit" w:eastAsia="Times New Roman" w:hAnsi="inherit" w:cs="Arial"/>
                <w:color w:val="03529D"/>
                <w:sz w:val="17"/>
                <w:szCs w:val="17"/>
              </w:rPr>
              <w:t xml:space="preserve">: 22 </w:t>
            </w:r>
            <w:proofErr w:type="spellStart"/>
            <w:r w:rsidRPr="005A3CFD">
              <w:rPr>
                <w:rFonts w:ascii="inherit" w:eastAsia="Times New Roman" w:hAnsi="inherit" w:cs="Arial"/>
                <w:color w:val="03529D"/>
                <w:sz w:val="17"/>
                <w:szCs w:val="17"/>
              </w:rPr>
              <w:t>ianuarie</w:t>
            </w:r>
            <w:proofErr w:type="spellEnd"/>
            <w:r w:rsidRPr="005A3CFD">
              <w:rPr>
                <w:rFonts w:ascii="inherit" w:eastAsia="Times New Roman" w:hAnsi="inherit" w:cs="Arial"/>
                <w:color w:val="03529D"/>
                <w:sz w:val="17"/>
                <w:szCs w:val="17"/>
              </w:rPr>
              <w:t xml:space="preserve"> 2021</w:t>
            </w:r>
          </w:p>
        </w:tc>
      </w:tr>
    </w:tbl>
    <w:p w14:paraId="56A83905" w14:textId="77777777" w:rsidR="008C6F8B" w:rsidRDefault="008C6F8B"/>
    <w:sectPr w:rsidR="008C6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FD"/>
    <w:rsid w:val="005A3CFD"/>
    <w:rsid w:val="008C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FC190"/>
  <w15:chartTrackingRefBased/>
  <w15:docId w15:val="{4641749B-2B40-4AF7-A905-03098500E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3CF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A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DefaultParagraphFont"/>
    <w:rsid w:val="005A3CFD"/>
  </w:style>
  <w:style w:type="character" w:customStyle="1" w:styleId="sup">
    <w:name w:val="sup"/>
    <w:basedOn w:val="DefaultParagraphFont"/>
    <w:rsid w:val="005A3CFD"/>
  </w:style>
  <w:style w:type="paragraph" w:customStyle="1" w:styleId="docsubtitlelevel2bis">
    <w:name w:val="doc_subtitle_level2_bis"/>
    <w:basedOn w:val="Normal"/>
    <w:rsid w:val="005A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efaultParagraphFont"/>
    <w:rsid w:val="005A3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52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hyperlink" Target="https://www.europarl.europa.eu/doceo/document/TA-9-2021-0021_RO.html#title2" TargetMode="External"/><Relationship Id="rId12" Type="http://schemas.openxmlformats.org/officeDocument/2006/relationships/hyperlink" Target="https://www.europarl.europa.eu/doceo/document/TA-9-2019-0033_RO.htm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4.gif"/><Relationship Id="rId5" Type="http://schemas.openxmlformats.org/officeDocument/2006/relationships/hyperlink" Target="https://www.europarl.europa.eu/doceo/document/TA-9-2021-0021_RO.html#top" TargetMode="External"/><Relationship Id="rId15" Type="http://schemas.openxmlformats.org/officeDocument/2006/relationships/image" Target="media/image6.gif"/><Relationship Id="rId10" Type="http://schemas.openxmlformats.org/officeDocument/2006/relationships/hyperlink" Target="https://www.europarl.europa.eu/doceo/document/A-9-2020-0246_RO.html" TargetMode="External"/><Relationship Id="rId4" Type="http://schemas.openxmlformats.org/officeDocument/2006/relationships/hyperlink" Target="https://oeil.secure.europarl.europa.eu/oeil/popups/ficheprocedure.do?lang=fr&amp;reference=2019/2181(INL)" TargetMode="External"/><Relationship Id="rId9" Type="http://schemas.openxmlformats.org/officeDocument/2006/relationships/image" Target="media/image3.gif"/><Relationship Id="rId14" Type="http://schemas.openxmlformats.org/officeDocument/2006/relationships/hyperlink" Target="https://www.europarl.europa.eu/doceo/document/TA-9-2021-0021_RO.html#title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11684</Words>
  <Characters>66600</Characters>
  <Application>Microsoft Office Word</Application>
  <DocSecurity>0</DocSecurity>
  <Lines>555</Lines>
  <Paragraphs>156</Paragraphs>
  <ScaleCrop>false</ScaleCrop>
  <Company/>
  <LinksUpToDate>false</LinksUpToDate>
  <CharactersWithSpaces>78128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</dc:creator>
  <cp:keywords/>
  <dc:description/>
  <cp:lastModifiedBy>Adina</cp:lastModifiedBy>
  <cp:revision>1</cp:revision>
  <dcterms:created xsi:type="dcterms:W3CDTF">2021-01-22T14:54:00Z</dcterms:created>
  <dcterms:modified xsi:type="dcterms:W3CDTF">2021-01-22T14:58:00Z</dcterms:modified>
</cp:coreProperties>
</file>