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C400C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LEGE  Nr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219/2020 din 29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octombrie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2020</w:t>
      </w:r>
    </w:p>
    <w:p w14:paraId="6E41D2DD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modificarea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nr. 165/2013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măsurile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finalizarea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procesului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restituire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natură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echivalent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imobilelor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preluate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mod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abuziv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regimului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comunist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</w:p>
    <w:p w14:paraId="6E436590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>EMITENT:      PARLAMENTUL ROMÂNIEI</w:t>
      </w:r>
    </w:p>
    <w:p w14:paraId="2A9C3A21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PUBLICATĂ ÎN: MONITORUL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OFICIAL  NR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1011 din 30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octombrie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2020</w:t>
      </w:r>
    </w:p>
    <w:p w14:paraId="466EBE5B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899602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Parlamentul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României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adoptă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prezenta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64C8240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02D9B95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ART. I</w:t>
      </w:r>
    </w:p>
    <w:p w14:paraId="60B65DCC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nr. 165/2013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măsurile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finalizarea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procesului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restituire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natură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echivalent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imobilelor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preluate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mod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abuziv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regimului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comunist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publicată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Monitorul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Oficial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Partea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I, nr. 278 din 17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mai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2013, cu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modifică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completează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cum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urmează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4F393D91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 La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21,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(6) se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modifică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va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avea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61FBB113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"(6)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Evaluarea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face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obiectul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deciziei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se face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aplicarea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grilei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notariale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la data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intrării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vigoare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nr. 165/2013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măsurile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finalizarea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procesului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restituire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natură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echivalent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imobilelor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preluate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mod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abuziv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regimului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comunist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considerarea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caracteristicilor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tehnice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categoriei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folosinţă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la data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preluării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acestuia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excepţie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dosarele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care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acordă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măsuri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compensatorii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titularului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dreptului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proprietate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proprietar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moştenitorilor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legali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ori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testamentari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ai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acestuia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iar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dreptul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proprietate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nu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tranzacţionat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preluarea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abuzivă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stat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evaluarea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face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obiectul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deciziei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se face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utilizarea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grilei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notariale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anul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precedent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emiterii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deciziei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Comisia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Naţională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Evaluarea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exprimă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puncte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Un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punct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valoarea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un leu."</w:t>
      </w:r>
    </w:p>
    <w:p w14:paraId="0FC51819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2. La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31,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după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(3) se introduce un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nou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(3^1), cu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173A23AB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"(3^1)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excepţie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la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prevederile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(3),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situaţia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deţinătorul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puncte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persoană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certificată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entităţi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desemnate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alte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reşedinţă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ca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supravieţuitor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Holocaustului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Autoritatea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Naţională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Restituirea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Proprietăţilor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emite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un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singur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titlu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plată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>."</w:t>
      </w:r>
    </w:p>
    <w:p w14:paraId="2C770D85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3. La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33,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(4) se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modifică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va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avea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6E4E7C35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"(4)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Cererile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analizează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ordinea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înregistrării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lor la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entităţile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(1).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excepţie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analizează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prioritate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cererile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formulate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persoana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certificată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entităţi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desemnate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alte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reşedinţă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ca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supravieţuitoare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Holocaustului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aflate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viaţă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la data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publicării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Monitorul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Oficial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Partea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I,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prezentei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>."</w:t>
      </w:r>
    </w:p>
    <w:p w14:paraId="53FFF5BD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ART. II</w:t>
      </w:r>
    </w:p>
    <w:p w14:paraId="1D833080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La data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intrării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vigoare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prezentei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abrogă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art. 1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2 din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Ordonanţa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urgenţă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Guvernului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nr. 72/2020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suspendarea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aplicării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prevederilor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art. 21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(6) din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nr. 165/2013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măsurile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finalizarea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procesului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restituire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natură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echivalent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imobilelor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preluate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mod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abuziv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regimului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comunist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instituirea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măsuri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tranzitorii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publicată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Monitorul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Oficial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Partea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I, nr. 412 din 19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mai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2020.</w:t>
      </w:r>
    </w:p>
    <w:p w14:paraId="4CE85400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7EB5201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Această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lege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adoptată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Parlamentul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respectarea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prevederilor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art. 75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ale art. 76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. (2) din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Constituţia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9B5A735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8DC9AF4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p. PREŞEDINTELE CAMEREI DEPUTAŢILOR,</w:t>
      </w:r>
    </w:p>
    <w:p w14:paraId="423188C3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FLORIN IORDACHE</w:t>
      </w:r>
    </w:p>
    <w:p w14:paraId="01588014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B362D92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p. PREŞEDINTELE SENATULUI,</w:t>
      </w:r>
    </w:p>
    <w:p w14:paraId="287F1D9F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r w:rsidRPr="00B87BF2">
        <w:rPr>
          <w:rFonts w:ascii="Times New Roman" w:hAnsi="Times New Roman" w:cs="Times New Roman"/>
          <w:b/>
          <w:bCs/>
          <w:sz w:val="24"/>
          <w:szCs w:val="24"/>
          <w:lang w:val="en-GB"/>
        </w:rPr>
        <w:t>ROBERT-MARIUS CAZANCIUC</w:t>
      </w:r>
    </w:p>
    <w:p w14:paraId="2FA02B10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EA0D789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Bucureşti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, 29 </w:t>
      </w:r>
      <w:proofErr w:type="spellStart"/>
      <w:r w:rsidRPr="00B87BF2">
        <w:rPr>
          <w:rFonts w:ascii="Times New Roman" w:hAnsi="Times New Roman" w:cs="Times New Roman"/>
          <w:sz w:val="24"/>
          <w:szCs w:val="24"/>
          <w:lang w:val="en-GB"/>
        </w:rPr>
        <w:t>octombrie</w:t>
      </w:r>
      <w:proofErr w:type="spellEnd"/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2020.</w:t>
      </w:r>
    </w:p>
    <w:p w14:paraId="6B796AA0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Nr. 219.</w:t>
      </w:r>
    </w:p>
    <w:p w14:paraId="2BFC5D62" w14:textId="77777777" w:rsidR="00B87BF2" w:rsidRPr="00B87BF2" w:rsidRDefault="00B87BF2" w:rsidP="00B8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4B3ADA9" w14:textId="0B9749C1" w:rsidR="000D0DC7" w:rsidRPr="00B87BF2" w:rsidRDefault="00B87BF2" w:rsidP="00B87BF2">
      <w:pPr>
        <w:jc w:val="both"/>
        <w:rPr>
          <w:sz w:val="24"/>
          <w:szCs w:val="24"/>
        </w:rPr>
      </w:pPr>
      <w:r w:rsidRPr="00B87BF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---------------</w:t>
      </w:r>
    </w:p>
    <w:sectPr w:rsidR="000D0DC7" w:rsidRPr="00B87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F2"/>
    <w:rsid w:val="000D0DC7"/>
    <w:rsid w:val="00AD2788"/>
    <w:rsid w:val="00B8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C7C0"/>
  <w15:chartTrackingRefBased/>
  <w15:docId w15:val="{A1700F94-A5FF-4970-B063-190B27A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3268</Characters>
  <Application>Microsoft Office Word</Application>
  <DocSecurity>0</DocSecurity>
  <Lines>46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</dc:creator>
  <cp:keywords/>
  <dc:description/>
  <cp:lastModifiedBy>Adina</cp:lastModifiedBy>
  <cp:revision>1</cp:revision>
  <dcterms:created xsi:type="dcterms:W3CDTF">2020-10-31T06:15:00Z</dcterms:created>
  <dcterms:modified xsi:type="dcterms:W3CDTF">2020-10-31T06:29:00Z</dcterms:modified>
</cp:coreProperties>
</file>